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513" w:rsidRPr="00A21F4D" w:rsidRDefault="00381513" w:rsidP="00381513">
      <w:pPr>
        <w:ind w:firstLine="0"/>
        <w:jc w:val="center"/>
        <w:rPr>
          <w:color w:val="auto"/>
        </w:rPr>
      </w:pPr>
      <w:bookmarkStart w:id="0" w:name="_GoBack"/>
      <w:bookmarkEnd w:id="0"/>
      <w:r w:rsidRPr="00A21F4D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3FD9BD8E" wp14:editId="1F49C3AF">
            <wp:simplePos x="0" y="0"/>
            <wp:positionH relativeFrom="column">
              <wp:posOffset>2828925</wp:posOffset>
            </wp:positionH>
            <wp:positionV relativeFrom="paragraph">
              <wp:posOffset>-81915</wp:posOffset>
            </wp:positionV>
            <wp:extent cx="330200" cy="398145"/>
            <wp:effectExtent l="0" t="0" r="0" b="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33020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513" w:rsidRPr="00A21F4D" w:rsidRDefault="00381513" w:rsidP="00381513">
      <w:pPr>
        <w:ind w:firstLine="0"/>
        <w:jc w:val="center"/>
        <w:rPr>
          <w:color w:val="auto"/>
          <w:sz w:val="26"/>
        </w:rPr>
      </w:pPr>
      <w:r w:rsidRPr="00A21F4D">
        <w:rPr>
          <w:color w:val="auto"/>
          <w:sz w:val="26"/>
        </w:rPr>
        <w:t>РОССИЙСКАЯ ФЕДЕРАЦИЯ</w:t>
      </w:r>
    </w:p>
    <w:p w:rsidR="00381513" w:rsidRPr="00A21F4D" w:rsidRDefault="00381513" w:rsidP="00381513">
      <w:pPr>
        <w:pStyle w:val="6"/>
        <w:ind w:right="-108" w:firstLine="0"/>
        <w:jc w:val="center"/>
        <w:rPr>
          <w:b w:val="0"/>
          <w:color w:val="auto"/>
          <w:sz w:val="26"/>
        </w:rPr>
      </w:pPr>
      <w:r w:rsidRPr="00A21F4D">
        <w:rPr>
          <w:b w:val="0"/>
          <w:color w:val="auto"/>
          <w:sz w:val="26"/>
        </w:rPr>
        <w:t>КРАСНОЯРСКИЙ КРАЙ</w:t>
      </w:r>
    </w:p>
    <w:p w:rsidR="00381513" w:rsidRPr="00A21F4D" w:rsidRDefault="00381513" w:rsidP="00381513">
      <w:pPr>
        <w:rPr>
          <w:color w:val="auto"/>
          <w:sz w:val="26"/>
        </w:rPr>
      </w:pPr>
    </w:p>
    <w:p w:rsidR="00381513" w:rsidRPr="00A21F4D" w:rsidRDefault="00381513" w:rsidP="00381513">
      <w:pPr>
        <w:pStyle w:val="1"/>
        <w:spacing w:before="0" w:after="0"/>
        <w:ind w:firstLine="0"/>
        <w:jc w:val="center"/>
        <w:rPr>
          <w:rFonts w:ascii="Times New Roman" w:hAnsi="Times New Roman"/>
          <w:b w:val="0"/>
          <w:color w:val="auto"/>
          <w:sz w:val="26"/>
        </w:rPr>
      </w:pPr>
      <w:r w:rsidRPr="00A21F4D">
        <w:rPr>
          <w:rFonts w:ascii="Times New Roman" w:hAnsi="Times New Roman"/>
          <w:b w:val="0"/>
          <w:color w:val="auto"/>
          <w:sz w:val="26"/>
        </w:rPr>
        <w:t>НОРИЛЬСКИЙ ГОРОДСКОЙ СОВЕТ ДЕПУТАТОВ</w:t>
      </w:r>
    </w:p>
    <w:p w:rsidR="00381513" w:rsidRPr="00A21F4D" w:rsidRDefault="00381513" w:rsidP="00381513">
      <w:pPr>
        <w:jc w:val="center"/>
        <w:rPr>
          <w:color w:val="auto"/>
          <w:sz w:val="26"/>
        </w:rPr>
      </w:pPr>
    </w:p>
    <w:p w:rsidR="00381513" w:rsidRPr="00A21F4D" w:rsidRDefault="00381513" w:rsidP="00381513">
      <w:pPr>
        <w:ind w:firstLine="0"/>
        <w:jc w:val="center"/>
        <w:rPr>
          <w:color w:val="auto"/>
          <w:spacing w:val="20"/>
          <w:sz w:val="26"/>
        </w:rPr>
      </w:pPr>
      <w:r w:rsidRPr="00A21F4D">
        <w:rPr>
          <w:color w:val="auto"/>
          <w:spacing w:val="20"/>
          <w:sz w:val="26"/>
        </w:rPr>
        <w:t>Р Е Ш Е Н И Е</w:t>
      </w:r>
    </w:p>
    <w:p w:rsidR="00381513" w:rsidRPr="00A21F4D" w:rsidRDefault="00381513" w:rsidP="00381513">
      <w:pPr>
        <w:jc w:val="right"/>
        <w:rPr>
          <w:color w:val="auto"/>
          <w:sz w:val="26"/>
        </w:rPr>
      </w:pPr>
    </w:p>
    <w:p w:rsidR="00381513" w:rsidRPr="00A21F4D" w:rsidRDefault="00AD6877" w:rsidP="00381513">
      <w:pPr>
        <w:tabs>
          <w:tab w:val="left" w:pos="8364"/>
        </w:tabs>
        <w:ind w:firstLine="0"/>
        <w:rPr>
          <w:color w:val="auto"/>
          <w:sz w:val="26"/>
        </w:rPr>
      </w:pPr>
      <w:r w:rsidRPr="00A21F4D">
        <w:rPr>
          <w:color w:val="auto"/>
          <w:sz w:val="26"/>
        </w:rPr>
        <w:t>«____» ________ 2025</w:t>
      </w:r>
      <w:r w:rsidR="00381513" w:rsidRPr="00A21F4D">
        <w:rPr>
          <w:color w:val="auto"/>
          <w:sz w:val="26"/>
        </w:rPr>
        <w:t xml:space="preserve"> год                                                                                  № _______</w:t>
      </w:r>
    </w:p>
    <w:p w:rsidR="00381513" w:rsidRPr="00A21F4D" w:rsidRDefault="00381513" w:rsidP="00381513">
      <w:pPr>
        <w:rPr>
          <w:color w:val="auto"/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A21F4D" w:rsidRPr="00A21F4D" w:rsidTr="00C56D32">
        <w:trPr>
          <w:trHeight w:val="1215"/>
        </w:trPr>
        <w:tc>
          <w:tcPr>
            <w:tcW w:w="9747" w:type="dxa"/>
          </w:tcPr>
          <w:p w:rsidR="00381513" w:rsidRPr="00A21F4D" w:rsidRDefault="00381513" w:rsidP="00C56D32">
            <w:pPr>
              <w:ind w:firstLine="851"/>
              <w:jc w:val="center"/>
              <w:rPr>
                <w:color w:val="auto"/>
                <w:sz w:val="26"/>
              </w:rPr>
            </w:pPr>
            <w:r w:rsidRPr="00A21F4D">
              <w:rPr>
                <w:color w:val="auto"/>
                <w:sz w:val="26"/>
              </w:rPr>
              <w:t>О внесении изменений в решение Городского Совета от 10.11.2009</w:t>
            </w:r>
            <w:r w:rsidRPr="00A21F4D">
              <w:rPr>
                <w:color w:val="auto"/>
                <w:sz w:val="26"/>
              </w:rPr>
              <w:br/>
              <w:t>№ 22-533 «Об утверждении Правил землепользования и застройки муниципального образования город Норильск»</w:t>
            </w:r>
          </w:p>
        </w:tc>
      </w:tr>
    </w:tbl>
    <w:p w:rsidR="00381513" w:rsidRPr="00A21F4D" w:rsidRDefault="00381513" w:rsidP="00381513">
      <w:pPr>
        <w:rPr>
          <w:color w:val="auto"/>
          <w:sz w:val="26"/>
        </w:rPr>
      </w:pPr>
      <w:r w:rsidRPr="00A21F4D">
        <w:rPr>
          <w:color w:val="auto"/>
          <w:sz w:val="26"/>
        </w:rPr>
        <w:t xml:space="preserve">В соответствии с Градостроительным кодексом Российской Федерации, статьей 28 Устава городского округа город Норильск Красноярского края, </w:t>
      </w:r>
      <w:r w:rsidR="00D026BE" w:rsidRPr="00A21F4D">
        <w:rPr>
          <w:color w:val="auto"/>
          <w:sz w:val="26"/>
        </w:rPr>
        <w:t>Норильский городской Совет депутатов</w:t>
      </w:r>
      <w:r w:rsidRPr="00A21F4D">
        <w:rPr>
          <w:color w:val="auto"/>
          <w:sz w:val="26"/>
        </w:rPr>
        <w:t xml:space="preserve"> </w:t>
      </w:r>
    </w:p>
    <w:p w:rsidR="00381513" w:rsidRPr="00A21F4D" w:rsidRDefault="00381513" w:rsidP="00381513">
      <w:pPr>
        <w:rPr>
          <w:color w:val="auto"/>
          <w:sz w:val="26"/>
        </w:rPr>
      </w:pPr>
    </w:p>
    <w:p w:rsidR="00381513" w:rsidRPr="00A21F4D" w:rsidRDefault="00381513" w:rsidP="00381513">
      <w:pPr>
        <w:ind w:firstLine="0"/>
        <w:rPr>
          <w:b/>
          <w:color w:val="auto"/>
          <w:sz w:val="26"/>
        </w:rPr>
      </w:pPr>
      <w:r w:rsidRPr="00A21F4D">
        <w:rPr>
          <w:b/>
          <w:color w:val="auto"/>
          <w:sz w:val="26"/>
        </w:rPr>
        <w:t>РЕШИЛ:</w:t>
      </w:r>
    </w:p>
    <w:p w:rsidR="00381513" w:rsidRPr="00A21F4D" w:rsidRDefault="00381513" w:rsidP="00381513">
      <w:pPr>
        <w:tabs>
          <w:tab w:val="left" w:pos="993"/>
        </w:tabs>
        <w:rPr>
          <w:color w:val="auto"/>
          <w:sz w:val="26"/>
        </w:rPr>
      </w:pPr>
    </w:p>
    <w:p w:rsidR="00381513" w:rsidRPr="00A21F4D" w:rsidRDefault="00381513" w:rsidP="00381513">
      <w:pPr>
        <w:numPr>
          <w:ilvl w:val="0"/>
          <w:numId w:val="1"/>
        </w:numPr>
        <w:tabs>
          <w:tab w:val="left" w:pos="993"/>
        </w:tabs>
        <w:ind w:left="0" w:firstLine="709"/>
        <w:rPr>
          <w:color w:val="auto"/>
          <w:sz w:val="26"/>
        </w:rPr>
      </w:pPr>
      <w:r w:rsidRPr="00A21F4D">
        <w:rPr>
          <w:color w:val="auto"/>
          <w:sz w:val="26"/>
        </w:rPr>
        <w:t>Внести в Правила землепользования и застройки муниципального образования город Норильск, утвержденные решением Городского Совета от 10.11.2009 № 22-533 (далее – Правила), следующие изменения:</w:t>
      </w:r>
    </w:p>
    <w:p w:rsidR="00381513" w:rsidRPr="00A21F4D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</w:rPr>
      </w:pPr>
      <w:r w:rsidRPr="00A21F4D">
        <w:rPr>
          <w:color w:val="auto"/>
        </w:rPr>
        <w:t>1.1. Пункт 1.3.3.2 подраздела 1.3 раздела 1 главы 1 части I Правил дополнить абзацем следующего содержания:</w:t>
      </w:r>
    </w:p>
    <w:p w:rsidR="00381513" w:rsidRPr="00A21F4D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</w:rPr>
      </w:pPr>
      <w:r w:rsidRPr="00A21F4D">
        <w:rPr>
          <w:color w:val="auto"/>
        </w:rPr>
        <w:t>«- согласовывает архитектурно-градостроительный облик объекта капитального строительства.».</w:t>
      </w:r>
    </w:p>
    <w:p w:rsidR="00381513" w:rsidRPr="00A21F4D" w:rsidRDefault="00A075A2" w:rsidP="0038151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</w:rPr>
      </w:pPr>
      <w:r w:rsidRPr="00A21F4D">
        <w:rPr>
          <w:color w:val="auto"/>
        </w:rPr>
        <w:t>1.2</w:t>
      </w:r>
      <w:r w:rsidR="00381513" w:rsidRPr="00A21F4D">
        <w:rPr>
          <w:color w:val="auto"/>
        </w:rPr>
        <w:t>. Пункт 5 подраздела 3.2 раздела 3 главы 1 части I Правил изложить в следующей редакции:</w:t>
      </w:r>
    </w:p>
    <w:p w:rsidR="00381513" w:rsidRPr="00A21F4D" w:rsidRDefault="00381513" w:rsidP="00381513">
      <w:pPr>
        <w:rPr>
          <w:color w:val="auto"/>
          <w:sz w:val="26"/>
        </w:rPr>
      </w:pPr>
      <w:r w:rsidRPr="00A21F4D">
        <w:rPr>
          <w:color w:val="auto"/>
          <w:sz w:val="26"/>
        </w:rPr>
        <w:t>«5.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381513" w:rsidRPr="00A21F4D" w:rsidRDefault="00381513" w:rsidP="00381513">
      <w:pPr>
        <w:rPr>
          <w:color w:val="auto"/>
          <w:sz w:val="26"/>
        </w:rPr>
      </w:pPr>
      <w:r w:rsidRPr="00A21F4D">
        <w:rPr>
          <w:color w:val="auto"/>
          <w:sz w:val="26"/>
        </w:rPr>
        <w:t>1) виды разрешенного использования земельных участков и объектов капитального строительства;</w:t>
      </w:r>
    </w:p>
    <w:p w:rsidR="00381513" w:rsidRPr="00A21F4D" w:rsidRDefault="00381513" w:rsidP="00381513">
      <w:pPr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81513" w:rsidRPr="00A21F4D" w:rsidRDefault="00381513" w:rsidP="00381513">
      <w:pPr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2.1) требования к архитектурно-градостроительному облику объектов капитального строительства;</w:t>
      </w:r>
    </w:p>
    <w:p w:rsidR="00381513" w:rsidRPr="00A21F4D" w:rsidRDefault="00381513" w:rsidP="00381513">
      <w:pPr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81513" w:rsidRPr="00A21F4D" w:rsidRDefault="00381513" w:rsidP="00381513">
      <w:pPr>
        <w:rPr>
          <w:color w:val="auto"/>
          <w:spacing w:val="-8"/>
          <w:sz w:val="26"/>
        </w:rPr>
      </w:pPr>
      <w:r w:rsidRPr="00A21F4D">
        <w:rPr>
          <w:color w:val="auto"/>
          <w:spacing w:val="-8"/>
          <w:sz w:val="26"/>
        </w:rPr>
        <w:t xml:space="preserve"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</w:t>
      </w:r>
      <w:r w:rsidRPr="00A21F4D">
        <w:rPr>
          <w:color w:val="auto"/>
          <w:spacing w:val="-8"/>
          <w:sz w:val="26"/>
        </w:rPr>
        <w:lastRenderedPageBreak/>
        <w:t>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территории.».</w:t>
      </w:r>
    </w:p>
    <w:p w:rsidR="00381513" w:rsidRPr="00A21F4D" w:rsidRDefault="00A075A2" w:rsidP="00381513">
      <w:pPr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1.3</w:t>
      </w:r>
      <w:r w:rsidR="00381513" w:rsidRPr="00A21F4D">
        <w:rPr>
          <w:color w:val="auto"/>
          <w:spacing w:val="-6"/>
          <w:sz w:val="26"/>
        </w:rPr>
        <w:t>. Подраздел 3.2 раздела 3 главы 1 части I Правил дополнить новым пунктом 5.1 следующего содержания:</w:t>
      </w:r>
    </w:p>
    <w:p w:rsidR="00381513" w:rsidRPr="00A21F4D" w:rsidRDefault="00381513" w:rsidP="006E6B03">
      <w:pPr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«5.1</w:t>
      </w:r>
      <w:r w:rsidR="006E6B03" w:rsidRPr="00A21F4D">
        <w:rPr>
          <w:color w:val="auto"/>
          <w:spacing w:val="-6"/>
          <w:sz w:val="26"/>
        </w:rPr>
        <w:t>.</w:t>
      </w:r>
      <w:r w:rsidRPr="00A21F4D">
        <w:rPr>
          <w:color w:val="auto"/>
          <w:spacing w:val="-6"/>
          <w:sz w:val="26"/>
        </w:rPr>
        <w:t xml:space="preserve"> Границы территории, в которых предусматриваются требования к архитектурно-градостроительному облику объектов капитального строительства на территории муниципального образования город Норильск, отображены </w:t>
      </w:r>
      <w:r w:rsidR="00182937" w:rsidRPr="00A21F4D">
        <w:rPr>
          <w:color w:val="auto"/>
          <w:spacing w:val="-6"/>
          <w:sz w:val="26"/>
        </w:rPr>
        <w:t>на карте согласно приложению № 9</w:t>
      </w:r>
      <w:r w:rsidRPr="00A21F4D">
        <w:rPr>
          <w:color w:val="auto"/>
          <w:spacing w:val="-6"/>
          <w:sz w:val="26"/>
        </w:rPr>
        <w:t xml:space="preserve"> к настоящим Правилам.</w:t>
      </w:r>
    </w:p>
    <w:p w:rsidR="00381513" w:rsidRPr="00A21F4D" w:rsidRDefault="00381513" w:rsidP="006E6B03">
      <w:pPr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Согласование архитектурно-градостроительного облика объекта капитального строительства осуществляется в случае строительства, реконструкции объекта капитального строительства в границах территори</w:t>
      </w:r>
      <w:r w:rsidR="00182937" w:rsidRPr="00A21F4D">
        <w:rPr>
          <w:color w:val="auto"/>
          <w:spacing w:val="-6"/>
          <w:sz w:val="26"/>
        </w:rPr>
        <w:t>й, установленных приложением № 9</w:t>
      </w:r>
      <w:r w:rsidRPr="00A21F4D">
        <w:rPr>
          <w:color w:val="auto"/>
          <w:spacing w:val="-6"/>
          <w:sz w:val="26"/>
        </w:rPr>
        <w:t xml:space="preserve"> к настоящим Правилам, в порядке, установленном Правительством Российской Федерации. Процедура согласования архитектурно-градостроительного облика объекта капитального строительства на территории муниципального образования город Норильск определяется правовым актом Администрации города Норильска, издаваемым Главой города Норильска.».</w:t>
      </w:r>
    </w:p>
    <w:p w:rsidR="00381513" w:rsidRPr="00A21F4D" w:rsidRDefault="00A075A2" w:rsidP="00381513">
      <w:pPr>
        <w:outlineLvl w:val="0"/>
        <w:rPr>
          <w:color w:val="auto"/>
          <w:spacing w:val="-6"/>
          <w:sz w:val="26"/>
        </w:rPr>
      </w:pPr>
      <w:r w:rsidRPr="00A21F4D">
        <w:rPr>
          <w:color w:val="auto"/>
          <w:spacing w:val="-6"/>
          <w:sz w:val="26"/>
        </w:rPr>
        <w:t>1.4</w:t>
      </w:r>
      <w:r w:rsidR="00381513" w:rsidRPr="00A21F4D">
        <w:rPr>
          <w:color w:val="auto"/>
          <w:spacing w:val="-6"/>
          <w:sz w:val="26"/>
        </w:rPr>
        <w:t xml:space="preserve">. Подраздел 1.1 «Зона застройки </w:t>
      </w:r>
      <w:proofErr w:type="spellStart"/>
      <w:r w:rsidR="00381513" w:rsidRPr="00A21F4D">
        <w:rPr>
          <w:color w:val="auto"/>
          <w:spacing w:val="-6"/>
          <w:sz w:val="26"/>
        </w:rPr>
        <w:t>среднеэтажными</w:t>
      </w:r>
      <w:proofErr w:type="spellEnd"/>
      <w:r w:rsidR="00381513" w:rsidRPr="00A21F4D">
        <w:rPr>
          <w:color w:val="auto"/>
          <w:spacing w:val="-6"/>
          <w:sz w:val="26"/>
        </w:rPr>
        <w:t xml:space="preserve"> жилыми домами 4 - 6 этажей - Ж-1» раздела 1 «Жилые зоны» части III Правил дополнить абзацами следующего содержания:</w:t>
      </w:r>
    </w:p>
    <w:p w:rsidR="006D073F" w:rsidRPr="00A21F4D" w:rsidRDefault="00381513" w:rsidP="006D073F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</w:rPr>
        <w:t>«</w:t>
      </w:r>
      <w:r w:rsidR="006D073F" w:rsidRPr="00A21F4D">
        <w:rPr>
          <w:color w:val="auto"/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</w:t>
      </w:r>
      <w:r w:rsidR="00182937" w:rsidRPr="00A21F4D">
        <w:rPr>
          <w:color w:val="auto"/>
          <w:spacing w:val="-6"/>
          <w:sz w:val="26"/>
          <w:szCs w:val="26"/>
        </w:rPr>
        <w:t>женных на карте в приложении № 9</w:t>
      </w:r>
      <w:r w:rsidR="006D073F" w:rsidRPr="00A21F4D">
        <w:rPr>
          <w:color w:val="auto"/>
          <w:spacing w:val="-6"/>
          <w:sz w:val="26"/>
          <w:szCs w:val="26"/>
        </w:rPr>
        <w:t xml:space="preserve"> к настоящим Правилам:</w:t>
      </w:r>
    </w:p>
    <w:p w:rsidR="006D073F" w:rsidRPr="00A21F4D" w:rsidRDefault="006D073F" w:rsidP="006D073F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6D073F" w:rsidRPr="00A21F4D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A21F4D">
        <w:rPr>
          <w:color w:val="auto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="00D026BE" w:rsidRPr="00A21F4D">
        <w:rPr>
          <w:color w:val="auto"/>
          <w:spacing w:val="-6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>при осуществлении реконструкции объектов капитального строительства;</w:t>
      </w:r>
    </w:p>
    <w:p w:rsidR="006D073F" w:rsidRPr="00A21F4D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="00D026BE" w:rsidRPr="00A21F4D">
        <w:rPr>
          <w:color w:val="auto"/>
          <w:spacing w:val="-6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>при осуществлении реконструкции объектов капитального строительства;</w:t>
      </w:r>
    </w:p>
    <w:p w:rsidR="006D073F" w:rsidRPr="00A21F4D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A21F4D">
        <w:rPr>
          <w:color w:val="auto"/>
          <w:szCs w:val="26"/>
        </w:rPr>
        <w:t xml:space="preserve"> настоящего подпункта не </w:t>
      </w:r>
      <w:r w:rsidR="00DB366D" w:rsidRPr="00A21F4D">
        <w:rPr>
          <w:color w:val="auto"/>
          <w:szCs w:val="26"/>
        </w:rPr>
        <w:t>распространяются</w:t>
      </w:r>
      <w:r w:rsidR="00D026BE" w:rsidRPr="00A21F4D">
        <w:rPr>
          <w:color w:val="auto"/>
          <w:szCs w:val="26"/>
        </w:rPr>
        <w:t xml:space="preserve"> </w:t>
      </w:r>
      <w:r w:rsidRPr="00A21F4D">
        <w:rPr>
          <w:color w:val="auto"/>
          <w:szCs w:val="26"/>
        </w:rPr>
        <w:t>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6D073F" w:rsidRPr="00A21F4D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запрещается размещать входные группы и их элементы за красными линиями;</w:t>
      </w:r>
    </w:p>
    <w:p w:rsidR="006D073F" w:rsidRPr="00A21F4D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6D073F" w:rsidRPr="00A21F4D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6D073F" w:rsidRPr="00A21F4D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</w:t>
      </w:r>
      <w:r w:rsidRPr="00A21F4D">
        <w:rPr>
          <w:color w:val="auto"/>
          <w:szCs w:val="26"/>
        </w:rPr>
        <w:lastRenderedPageBreak/>
        <w:t>согласовываться с общим архитектурным решением объекта капитального строительства;</w:t>
      </w:r>
    </w:p>
    <w:p w:rsidR="006D073F" w:rsidRPr="00A21F4D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6D073F" w:rsidRPr="00A21F4D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color w:val="auto"/>
          <w:szCs w:val="26"/>
          <w:lang w:eastAsia="en-US"/>
        </w:rPr>
      </w:pPr>
      <w:r w:rsidRPr="00A21F4D">
        <w:rPr>
          <w:color w:val="auto"/>
          <w:szCs w:val="26"/>
        </w:rPr>
        <w:t xml:space="preserve">- </w:t>
      </w:r>
      <w:r w:rsidRPr="00A21F4D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</w:t>
      </w:r>
      <w:r w:rsidR="00BA3F43" w:rsidRPr="00A21F4D">
        <w:rPr>
          <w:rFonts w:eastAsiaTheme="minorHAnsi"/>
          <w:color w:val="auto"/>
          <w:szCs w:val="26"/>
          <w:lang w:eastAsia="en-US"/>
        </w:rPr>
        <w:t>ктивное и архитектурное решение;</w:t>
      </w:r>
    </w:p>
    <w:p w:rsidR="00BA3F43" w:rsidRPr="00A21F4D" w:rsidRDefault="00BA3F43" w:rsidP="00BA3F43">
      <w:pPr>
        <w:rPr>
          <w:color w:val="auto"/>
          <w:sz w:val="26"/>
        </w:rPr>
      </w:pPr>
      <w:r w:rsidRPr="00A21F4D">
        <w:rPr>
          <w:color w:val="auto"/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6D073F" w:rsidRPr="00A21F4D" w:rsidRDefault="00BA3F43" w:rsidP="00BA3F4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A21F4D">
        <w:rPr>
          <w:color w:val="auto"/>
          <w:sz w:val="26"/>
        </w:rPr>
        <w:t>.</w:t>
      </w:r>
    </w:p>
    <w:p w:rsidR="006D073F" w:rsidRPr="00A21F4D" w:rsidRDefault="006D073F" w:rsidP="008F4F19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 w:rsidRPr="00A21F4D">
        <w:rPr>
          <w:color w:val="auto"/>
          <w:szCs w:val="26"/>
        </w:rPr>
        <w:t>в) Требования к цветовым решениям объектов капитального строительства:</w:t>
      </w:r>
    </w:p>
    <w:p w:rsidR="008F4F19" w:rsidRPr="00A21F4D" w:rsidRDefault="007972DD" w:rsidP="008F4F19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>
        <w:rPr>
          <w:color w:val="auto"/>
          <w:szCs w:val="26"/>
        </w:rPr>
        <w:t xml:space="preserve">- </w:t>
      </w:r>
      <w:r w:rsidR="008F4F19" w:rsidRPr="00A21F4D">
        <w:rPr>
          <w:color w:val="auto"/>
          <w:szCs w:val="26"/>
        </w:rPr>
        <w:t>колористическое решение объектов капитального строительства (цвета и оттенки для отделки фасадов с указанием палитры)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6D073F" w:rsidRPr="00A21F4D" w:rsidRDefault="006D073F" w:rsidP="008F4F19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 w:rsidRPr="00A21F4D">
        <w:rPr>
          <w:color w:val="auto"/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6D073F" w:rsidRPr="00A21F4D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A21F4D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A21F4D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A21F4D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A21F4D">
        <w:rPr>
          <w:color w:val="auto"/>
          <w:szCs w:val="26"/>
        </w:rPr>
        <w:t>;</w:t>
      </w:r>
    </w:p>
    <w:p w:rsidR="006D073F" w:rsidRPr="00A21F4D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6D073F" w:rsidRPr="00A21F4D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381513" w:rsidRPr="00A21F4D" w:rsidRDefault="00CF3DA3" w:rsidP="00D026BE">
      <w:pPr>
        <w:rPr>
          <w:color w:val="auto"/>
          <w:sz w:val="26"/>
          <w:szCs w:val="26"/>
        </w:rPr>
      </w:pPr>
      <w:r w:rsidRPr="00A21F4D">
        <w:rPr>
          <w:color w:val="auto"/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</w:t>
      </w:r>
      <w:r w:rsidR="00381513" w:rsidRPr="00A21F4D">
        <w:rPr>
          <w:color w:val="auto"/>
          <w:sz w:val="26"/>
          <w:szCs w:val="26"/>
        </w:rPr>
        <w:t>».</w:t>
      </w:r>
    </w:p>
    <w:p w:rsidR="00381513" w:rsidRPr="00A21F4D" w:rsidRDefault="00A075A2" w:rsidP="00D026BE">
      <w:pPr>
        <w:outlineLvl w:val="0"/>
        <w:rPr>
          <w:color w:val="auto"/>
          <w:sz w:val="26"/>
        </w:rPr>
      </w:pPr>
      <w:r w:rsidRPr="00A21F4D">
        <w:rPr>
          <w:color w:val="auto"/>
          <w:sz w:val="26"/>
        </w:rPr>
        <w:t>1.5</w:t>
      </w:r>
      <w:r w:rsidR="00381513" w:rsidRPr="00A21F4D">
        <w:rPr>
          <w:color w:val="auto"/>
          <w:sz w:val="26"/>
        </w:rPr>
        <w:t>. Подраздел 1.2 «Зона застройки многоэтажными жилыми домами 9 этажей и выше - Ж-2» раздела 1 «Жилые зоны» части III Правил дополнить абзацами следующего содержания: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</w:rPr>
        <w:t>«</w:t>
      </w:r>
      <w:r w:rsidRPr="00A21F4D">
        <w:rPr>
          <w:color w:val="auto"/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</w:t>
      </w:r>
      <w:r w:rsidR="00182937" w:rsidRPr="00A21F4D">
        <w:rPr>
          <w:color w:val="auto"/>
          <w:spacing w:val="-6"/>
          <w:sz w:val="26"/>
          <w:szCs w:val="26"/>
        </w:rPr>
        <w:t>женных на карте в приложении № 9</w:t>
      </w:r>
      <w:r w:rsidRPr="00A21F4D">
        <w:rPr>
          <w:color w:val="auto"/>
          <w:spacing w:val="-6"/>
          <w:sz w:val="26"/>
          <w:szCs w:val="26"/>
        </w:rPr>
        <w:t xml:space="preserve"> к настоящим Правилам: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lastRenderedPageBreak/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A21F4D">
        <w:rPr>
          <w:color w:val="auto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A21F4D">
        <w:rPr>
          <w:color w:val="auto"/>
          <w:szCs w:val="26"/>
        </w:rPr>
        <w:t xml:space="preserve"> настоящего подпункта не </w:t>
      </w:r>
      <w:r w:rsidR="00DB366D" w:rsidRPr="00A21F4D">
        <w:rPr>
          <w:color w:val="auto"/>
          <w:szCs w:val="26"/>
        </w:rPr>
        <w:t>распространяются</w:t>
      </w:r>
      <w:r w:rsidRPr="00A21F4D">
        <w:rPr>
          <w:color w:val="auto"/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запрещается размещать входные группы и их элементы за красными линиями;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color w:val="auto"/>
          <w:szCs w:val="26"/>
          <w:lang w:eastAsia="en-US"/>
        </w:rPr>
      </w:pPr>
      <w:r w:rsidRPr="00A21F4D">
        <w:rPr>
          <w:color w:val="auto"/>
          <w:szCs w:val="26"/>
        </w:rPr>
        <w:t xml:space="preserve">- </w:t>
      </w:r>
      <w:r w:rsidRPr="00A21F4D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A21F4D" w:rsidRDefault="00CF3DA3" w:rsidP="00CF3DA3">
      <w:pPr>
        <w:rPr>
          <w:color w:val="auto"/>
          <w:sz w:val="26"/>
        </w:rPr>
      </w:pPr>
      <w:r w:rsidRPr="00A21F4D">
        <w:rPr>
          <w:color w:val="auto"/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</w:t>
      </w:r>
      <w:r w:rsidR="00DB366D" w:rsidRPr="00A21F4D">
        <w:rPr>
          <w:color w:val="auto"/>
          <w:sz w:val="26"/>
        </w:rPr>
        <w:t>екта капитального строительства.</w:t>
      </w:r>
    </w:p>
    <w:p w:rsidR="00A21F4D" w:rsidRPr="00A21F4D" w:rsidRDefault="00A21F4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 w:rsidRPr="00A21F4D">
        <w:rPr>
          <w:color w:val="auto"/>
          <w:szCs w:val="26"/>
        </w:rPr>
        <w:t>в) Требования к цветовым решениям объектов капитального строительства:</w:t>
      </w:r>
    </w:p>
    <w:p w:rsidR="00A21F4D" w:rsidRPr="00A21F4D" w:rsidRDefault="007972D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>
        <w:rPr>
          <w:color w:val="auto"/>
          <w:szCs w:val="26"/>
        </w:rPr>
        <w:t xml:space="preserve">- </w:t>
      </w:r>
      <w:r w:rsidR="00A21F4D" w:rsidRPr="00A21F4D">
        <w:rPr>
          <w:color w:val="auto"/>
          <w:szCs w:val="26"/>
        </w:rPr>
        <w:t>колористическое решение объектов капитального строительства (цвета и оттенки для отделки фасадов с указанием палитры)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A21F4D" w:rsidRPr="00A21F4D" w:rsidRDefault="00A21F4D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lastRenderedPageBreak/>
        <w:t>г) Требования к отделочным и (или) строительным материалам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A21F4D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A21F4D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A21F4D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A21F4D">
        <w:rPr>
          <w:color w:val="auto"/>
          <w:szCs w:val="26"/>
        </w:rPr>
        <w:t>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A21F4D" w:rsidRDefault="00A075A2" w:rsidP="00D026BE">
      <w:pPr>
        <w:rPr>
          <w:color w:val="auto"/>
          <w:sz w:val="26"/>
        </w:rPr>
      </w:pPr>
      <w:r w:rsidRPr="00A21F4D">
        <w:rPr>
          <w:color w:val="auto"/>
          <w:sz w:val="26"/>
        </w:rPr>
        <w:t>1.6</w:t>
      </w:r>
      <w:r w:rsidR="00381513" w:rsidRPr="00A21F4D">
        <w:rPr>
          <w:color w:val="auto"/>
          <w:sz w:val="26"/>
        </w:rPr>
        <w:t>. Подраздел 2.1 «Зона делового, общественного и коммерческого назначения (окружной центр) - Ц-1» раздела 2 «Общественно-деловые зоны» части III Правил дополнить абзацами следующего содержания: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</w:rPr>
        <w:t>«</w:t>
      </w:r>
      <w:r w:rsidRPr="00A21F4D">
        <w:rPr>
          <w:color w:val="auto"/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</w:t>
      </w:r>
      <w:r w:rsidR="00182937" w:rsidRPr="00A21F4D">
        <w:rPr>
          <w:color w:val="auto"/>
          <w:spacing w:val="-6"/>
          <w:sz w:val="26"/>
          <w:szCs w:val="26"/>
        </w:rPr>
        <w:t>женных на карте в приложении № 9</w:t>
      </w:r>
      <w:r w:rsidRPr="00A21F4D">
        <w:rPr>
          <w:color w:val="auto"/>
          <w:spacing w:val="-6"/>
          <w:sz w:val="26"/>
          <w:szCs w:val="26"/>
        </w:rPr>
        <w:t xml:space="preserve"> к настоящим Правилам: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A21F4D">
        <w:rPr>
          <w:color w:val="auto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A21F4D">
        <w:rPr>
          <w:color w:val="auto"/>
          <w:szCs w:val="26"/>
        </w:rPr>
        <w:t xml:space="preserve"> настоящего подпункта не </w:t>
      </w:r>
      <w:r w:rsidR="00DB366D" w:rsidRPr="00A21F4D">
        <w:rPr>
          <w:color w:val="auto"/>
          <w:szCs w:val="26"/>
        </w:rPr>
        <w:t>распространяются</w:t>
      </w:r>
      <w:r w:rsidRPr="00A21F4D">
        <w:rPr>
          <w:color w:val="auto"/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запрещается размещать входные группы и их элементы за красными линиями;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</w:t>
      </w:r>
      <w:r w:rsidRPr="00A21F4D">
        <w:rPr>
          <w:color w:val="auto"/>
          <w:szCs w:val="26"/>
        </w:rPr>
        <w:lastRenderedPageBreak/>
        <w:t>согласовываться с общим архитектурным решением объекта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color w:val="auto"/>
          <w:szCs w:val="26"/>
          <w:lang w:eastAsia="en-US"/>
        </w:rPr>
      </w:pPr>
      <w:r w:rsidRPr="00A21F4D">
        <w:rPr>
          <w:color w:val="auto"/>
          <w:szCs w:val="26"/>
        </w:rPr>
        <w:t xml:space="preserve">- </w:t>
      </w:r>
      <w:r w:rsidRPr="00A21F4D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A21F4D" w:rsidRDefault="00CF3DA3" w:rsidP="00CF3DA3">
      <w:pPr>
        <w:rPr>
          <w:color w:val="auto"/>
          <w:sz w:val="26"/>
        </w:rPr>
      </w:pPr>
      <w:r w:rsidRPr="00A21F4D">
        <w:rPr>
          <w:color w:val="auto"/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A21F4D">
        <w:rPr>
          <w:color w:val="auto"/>
          <w:sz w:val="26"/>
        </w:rPr>
        <w:t>.</w:t>
      </w:r>
    </w:p>
    <w:p w:rsidR="00A21F4D" w:rsidRPr="00A21F4D" w:rsidRDefault="00A21F4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 w:rsidRPr="00A21F4D">
        <w:rPr>
          <w:color w:val="auto"/>
          <w:szCs w:val="26"/>
        </w:rPr>
        <w:t>в) Требования к цветовым решениям объектов капитального строительства:</w:t>
      </w:r>
    </w:p>
    <w:p w:rsidR="00A21F4D" w:rsidRPr="00A21F4D" w:rsidRDefault="007972D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>
        <w:rPr>
          <w:color w:val="auto"/>
          <w:szCs w:val="26"/>
        </w:rPr>
        <w:t xml:space="preserve">- </w:t>
      </w:r>
      <w:r w:rsidR="00A21F4D" w:rsidRPr="00A21F4D">
        <w:rPr>
          <w:color w:val="auto"/>
          <w:szCs w:val="26"/>
        </w:rPr>
        <w:t>колористическое решение объектов капитального строительства (цвета и оттенки для отделки фасадов с указанием палитры)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A21F4D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A21F4D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A21F4D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A21F4D">
        <w:rPr>
          <w:color w:val="auto"/>
          <w:szCs w:val="26"/>
        </w:rPr>
        <w:t>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6D073F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A21F4D" w:rsidRDefault="00A075A2" w:rsidP="00D026BE">
      <w:pPr>
        <w:outlineLvl w:val="0"/>
        <w:rPr>
          <w:color w:val="auto"/>
          <w:sz w:val="26"/>
        </w:rPr>
      </w:pPr>
      <w:r w:rsidRPr="00A21F4D">
        <w:rPr>
          <w:color w:val="auto"/>
          <w:sz w:val="26"/>
        </w:rPr>
        <w:t>1.7</w:t>
      </w:r>
      <w:r w:rsidR="00381513" w:rsidRPr="00A21F4D">
        <w:rPr>
          <w:color w:val="auto"/>
          <w:sz w:val="26"/>
        </w:rPr>
        <w:t>. Подраздел 2.2 «Зона делового, общественного и коммерческого назначения (районный центр) - Ц-2</w:t>
      </w:r>
      <w:r w:rsidR="00381513" w:rsidRPr="00A21F4D">
        <w:rPr>
          <w:b/>
          <w:color w:val="auto"/>
          <w:sz w:val="26"/>
        </w:rPr>
        <w:t>»</w:t>
      </w:r>
      <w:r w:rsidR="00381513" w:rsidRPr="00A21F4D">
        <w:rPr>
          <w:color w:val="auto"/>
          <w:sz w:val="26"/>
        </w:rPr>
        <w:t xml:space="preserve"> раздела 2 «Общественно-деловые зоны» части III Правил дополнить абзацами следующего содержания: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</w:rPr>
        <w:t>«</w:t>
      </w:r>
      <w:r w:rsidRPr="00A21F4D">
        <w:rPr>
          <w:color w:val="auto"/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</w:t>
      </w:r>
      <w:r w:rsidR="00182937" w:rsidRPr="00A21F4D">
        <w:rPr>
          <w:color w:val="auto"/>
          <w:spacing w:val="-6"/>
          <w:sz w:val="26"/>
          <w:szCs w:val="26"/>
        </w:rPr>
        <w:t>женных на карте в приложении № 9</w:t>
      </w:r>
      <w:r w:rsidRPr="00A21F4D">
        <w:rPr>
          <w:color w:val="auto"/>
          <w:spacing w:val="-6"/>
          <w:sz w:val="26"/>
          <w:szCs w:val="26"/>
        </w:rPr>
        <w:t xml:space="preserve"> к настоящим Правилам: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lastRenderedPageBreak/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A21F4D">
        <w:rPr>
          <w:color w:val="auto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A21F4D">
        <w:rPr>
          <w:color w:val="auto"/>
          <w:szCs w:val="26"/>
        </w:rPr>
        <w:t xml:space="preserve"> настоящего подпункта не </w:t>
      </w:r>
      <w:r w:rsidR="00DB366D" w:rsidRPr="00A21F4D">
        <w:rPr>
          <w:color w:val="auto"/>
          <w:szCs w:val="26"/>
        </w:rPr>
        <w:t>распространяются</w:t>
      </w:r>
      <w:r w:rsidRPr="00A21F4D">
        <w:rPr>
          <w:color w:val="auto"/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запрещается размещать входные группы и их элементы за красными линиями;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color w:val="auto"/>
          <w:szCs w:val="26"/>
          <w:lang w:eastAsia="en-US"/>
        </w:rPr>
      </w:pPr>
      <w:r w:rsidRPr="00A21F4D">
        <w:rPr>
          <w:color w:val="auto"/>
          <w:szCs w:val="26"/>
        </w:rPr>
        <w:t xml:space="preserve">- </w:t>
      </w:r>
      <w:r w:rsidRPr="00A21F4D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A21F4D" w:rsidRDefault="00CF3DA3" w:rsidP="00CF3DA3">
      <w:pPr>
        <w:rPr>
          <w:color w:val="auto"/>
          <w:sz w:val="26"/>
        </w:rPr>
      </w:pPr>
      <w:r w:rsidRPr="00A21F4D">
        <w:rPr>
          <w:color w:val="auto"/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A21F4D">
        <w:rPr>
          <w:color w:val="auto"/>
          <w:sz w:val="26"/>
        </w:rPr>
        <w:t>.</w:t>
      </w:r>
    </w:p>
    <w:p w:rsidR="00A21F4D" w:rsidRPr="00A21F4D" w:rsidRDefault="00A21F4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 w:rsidRPr="00A21F4D">
        <w:rPr>
          <w:color w:val="auto"/>
          <w:szCs w:val="26"/>
        </w:rPr>
        <w:t>в) Требования к цветовым решениям объектов капитального строительства:</w:t>
      </w:r>
    </w:p>
    <w:p w:rsidR="00A21F4D" w:rsidRPr="00A21F4D" w:rsidRDefault="007972D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>
        <w:rPr>
          <w:color w:val="auto"/>
          <w:szCs w:val="26"/>
        </w:rPr>
        <w:t xml:space="preserve">- </w:t>
      </w:r>
      <w:r w:rsidR="00A21F4D" w:rsidRPr="00A21F4D">
        <w:rPr>
          <w:color w:val="auto"/>
          <w:szCs w:val="26"/>
        </w:rPr>
        <w:t>колористическое решение объектов капитального строительства (цвета и оттенки для отделки фасадов с указанием палитры)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A21F4D" w:rsidRPr="00A21F4D" w:rsidRDefault="00A21F4D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lastRenderedPageBreak/>
        <w:t>г) Требования к отделочным и (или) строительным материалам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A21F4D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A21F4D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A21F4D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A21F4D">
        <w:rPr>
          <w:color w:val="auto"/>
          <w:szCs w:val="26"/>
        </w:rPr>
        <w:t>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A21F4D" w:rsidRDefault="00A075A2" w:rsidP="00D026BE">
      <w:pPr>
        <w:outlineLvl w:val="0"/>
        <w:rPr>
          <w:color w:val="auto"/>
          <w:sz w:val="26"/>
        </w:rPr>
      </w:pPr>
      <w:r w:rsidRPr="00A21F4D">
        <w:rPr>
          <w:color w:val="auto"/>
          <w:sz w:val="26"/>
        </w:rPr>
        <w:t>1.8</w:t>
      </w:r>
      <w:r w:rsidR="00381513" w:rsidRPr="00A21F4D">
        <w:rPr>
          <w:color w:val="auto"/>
          <w:sz w:val="26"/>
        </w:rPr>
        <w:t>. Подраздел 2.9 «Зона объектов физкультуры и спорта - ЦС-5» раздела 2 «Общественно-деловые зоны» части III Правил дополнить абзацами следующего содержания: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</w:rPr>
        <w:t>«</w:t>
      </w:r>
      <w:r w:rsidRPr="00A21F4D">
        <w:rPr>
          <w:color w:val="auto"/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</w:t>
      </w:r>
      <w:r w:rsidR="00182937" w:rsidRPr="00A21F4D">
        <w:rPr>
          <w:color w:val="auto"/>
          <w:spacing w:val="-6"/>
          <w:sz w:val="26"/>
          <w:szCs w:val="26"/>
        </w:rPr>
        <w:t>женных на карте в приложении № 9</w:t>
      </w:r>
      <w:r w:rsidRPr="00A21F4D">
        <w:rPr>
          <w:color w:val="auto"/>
          <w:spacing w:val="-6"/>
          <w:sz w:val="26"/>
          <w:szCs w:val="26"/>
        </w:rPr>
        <w:t xml:space="preserve"> к настоящим Правилам:</w:t>
      </w:r>
    </w:p>
    <w:p w:rsidR="00CF3DA3" w:rsidRPr="00A21F4D" w:rsidRDefault="00CF3DA3" w:rsidP="00CF3DA3">
      <w:pPr>
        <w:ind w:firstLine="748"/>
        <w:rPr>
          <w:color w:val="auto"/>
          <w:spacing w:val="-6"/>
          <w:sz w:val="26"/>
          <w:szCs w:val="26"/>
        </w:rPr>
      </w:pPr>
      <w:r w:rsidRPr="00A21F4D">
        <w:rPr>
          <w:color w:val="auto"/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A21F4D">
        <w:rPr>
          <w:color w:val="auto"/>
          <w:szCs w:val="26"/>
        </w:rPr>
        <w:t xml:space="preserve"> </w:t>
      </w:r>
      <w:r w:rsidRPr="00A21F4D">
        <w:rPr>
          <w:color w:val="auto"/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pacing w:val="-6"/>
          <w:szCs w:val="26"/>
        </w:rPr>
      </w:pPr>
      <w:r w:rsidRPr="00A21F4D">
        <w:rPr>
          <w:color w:val="auto"/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A21F4D">
        <w:rPr>
          <w:color w:val="auto"/>
          <w:spacing w:val="-6"/>
          <w:szCs w:val="26"/>
        </w:rPr>
        <w:t>распространяются</w:t>
      </w:r>
      <w:r w:rsidRPr="00A21F4D">
        <w:rPr>
          <w:color w:val="auto"/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A21F4D">
        <w:rPr>
          <w:color w:val="auto"/>
          <w:szCs w:val="26"/>
        </w:rPr>
        <w:t xml:space="preserve"> настоящего подпункта не </w:t>
      </w:r>
      <w:r w:rsidR="00DB366D" w:rsidRPr="00A21F4D">
        <w:rPr>
          <w:color w:val="auto"/>
          <w:szCs w:val="26"/>
        </w:rPr>
        <w:t>распространяются</w:t>
      </w:r>
      <w:r w:rsidRPr="00A21F4D">
        <w:rPr>
          <w:color w:val="auto"/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запрещается размещать входные группы и их элементы за красными линиями;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</w:t>
      </w:r>
      <w:r w:rsidRPr="00A21F4D">
        <w:rPr>
          <w:color w:val="auto"/>
          <w:szCs w:val="26"/>
        </w:rPr>
        <w:lastRenderedPageBreak/>
        <w:t>согласовываться с общим архитектурным решением объекта капитального строительства;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color w:val="auto"/>
          <w:szCs w:val="26"/>
          <w:lang w:eastAsia="en-US"/>
        </w:rPr>
      </w:pPr>
      <w:r w:rsidRPr="00A21F4D">
        <w:rPr>
          <w:color w:val="auto"/>
          <w:szCs w:val="26"/>
        </w:rPr>
        <w:t xml:space="preserve">- </w:t>
      </w:r>
      <w:r w:rsidRPr="00A21F4D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A21F4D" w:rsidRDefault="00CF3DA3" w:rsidP="00CF3DA3">
      <w:pPr>
        <w:rPr>
          <w:color w:val="auto"/>
          <w:sz w:val="26"/>
        </w:rPr>
      </w:pPr>
      <w:r w:rsidRPr="00A21F4D">
        <w:rPr>
          <w:color w:val="auto"/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A21F4D">
        <w:rPr>
          <w:color w:val="auto"/>
          <w:sz w:val="26"/>
        </w:rPr>
        <w:t>.</w:t>
      </w:r>
    </w:p>
    <w:p w:rsidR="00A21F4D" w:rsidRPr="00A21F4D" w:rsidRDefault="00A21F4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 w:rsidRPr="00A21F4D">
        <w:rPr>
          <w:color w:val="auto"/>
          <w:szCs w:val="26"/>
        </w:rPr>
        <w:t>в) Требования к цветовым решениям объектов капитального строительства:</w:t>
      </w:r>
    </w:p>
    <w:p w:rsidR="00A21F4D" w:rsidRPr="00A21F4D" w:rsidRDefault="007972DD" w:rsidP="00A21F4D">
      <w:pPr>
        <w:pStyle w:val="2"/>
        <w:tabs>
          <w:tab w:val="left" w:pos="567"/>
          <w:tab w:val="left" w:pos="993"/>
          <w:tab w:val="left" w:pos="9072"/>
        </w:tabs>
        <w:ind w:right="45" w:firstLine="709"/>
        <w:rPr>
          <w:color w:val="auto"/>
          <w:szCs w:val="26"/>
        </w:rPr>
      </w:pPr>
      <w:r>
        <w:rPr>
          <w:color w:val="auto"/>
          <w:szCs w:val="26"/>
        </w:rPr>
        <w:t xml:space="preserve">- </w:t>
      </w:r>
      <w:r w:rsidR="00A21F4D" w:rsidRPr="00A21F4D">
        <w:rPr>
          <w:color w:val="auto"/>
          <w:szCs w:val="26"/>
        </w:rPr>
        <w:t>колористическое решение объектов капитального строительства (цвета и оттенки для отделки фасадов с указанием палитры)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A21F4D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A21F4D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A21F4D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A21F4D">
        <w:rPr>
          <w:color w:val="auto"/>
          <w:szCs w:val="26"/>
        </w:rPr>
        <w:t>;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A21F4D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Cs w:val="26"/>
        </w:rPr>
      </w:pPr>
      <w:r w:rsidRPr="00A21F4D">
        <w:rPr>
          <w:color w:val="auto"/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A21F4D" w:rsidRDefault="00CF3DA3" w:rsidP="00CF3DA3">
      <w:pPr>
        <w:rPr>
          <w:color w:val="auto"/>
          <w:sz w:val="26"/>
          <w:szCs w:val="26"/>
        </w:rPr>
      </w:pPr>
      <w:r w:rsidRPr="00A21F4D">
        <w:rPr>
          <w:color w:val="auto"/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A21F4D" w:rsidRDefault="00A075A2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</w:rPr>
      </w:pPr>
      <w:r w:rsidRPr="00A21F4D">
        <w:rPr>
          <w:color w:val="auto"/>
        </w:rPr>
        <w:t>1.9</w:t>
      </w:r>
      <w:r w:rsidR="00381513" w:rsidRPr="00A21F4D">
        <w:rPr>
          <w:color w:val="auto"/>
        </w:rPr>
        <w:t>. Дополни</w:t>
      </w:r>
      <w:r w:rsidR="00182937" w:rsidRPr="00A21F4D">
        <w:rPr>
          <w:color w:val="auto"/>
        </w:rPr>
        <w:t>ть Правила новым приложением № 9</w:t>
      </w:r>
      <w:r w:rsidR="00381513" w:rsidRPr="00A21F4D">
        <w:rPr>
          <w:color w:val="auto"/>
        </w:rPr>
        <w:t xml:space="preserve"> «Карта границ территории, в которых предусматриваются требования к архитектурно-градостроительному облику объектов капитального строительства на территории муниципального образования город Норильск» согласно </w:t>
      </w:r>
      <w:proofErr w:type="gramStart"/>
      <w:r w:rsidR="00381513" w:rsidRPr="00A21F4D">
        <w:rPr>
          <w:color w:val="auto"/>
        </w:rPr>
        <w:t>приложению</w:t>
      </w:r>
      <w:proofErr w:type="gramEnd"/>
      <w:r w:rsidR="00381513" w:rsidRPr="00A21F4D">
        <w:rPr>
          <w:color w:val="auto"/>
        </w:rPr>
        <w:t xml:space="preserve"> к настоящему решению.</w:t>
      </w:r>
    </w:p>
    <w:p w:rsidR="00381513" w:rsidRPr="00A21F4D" w:rsidRDefault="006828F4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</w:rPr>
      </w:pPr>
      <w:r w:rsidRPr="00A21F4D">
        <w:rPr>
          <w:color w:val="auto"/>
          <w:szCs w:val="26"/>
        </w:rPr>
        <w:t>2</w:t>
      </w:r>
      <w:r w:rsidR="00381513" w:rsidRPr="00A21F4D">
        <w:rPr>
          <w:color w:val="auto"/>
          <w:szCs w:val="26"/>
        </w:rPr>
        <w:t>. Настоящее</w:t>
      </w:r>
      <w:r w:rsidR="00B43714" w:rsidRPr="00A21F4D">
        <w:rPr>
          <w:color w:val="auto"/>
          <w:szCs w:val="26"/>
        </w:rPr>
        <w:t xml:space="preserve"> решен</w:t>
      </w:r>
      <w:r w:rsidR="00336E8C" w:rsidRPr="00A21F4D">
        <w:rPr>
          <w:color w:val="auto"/>
          <w:szCs w:val="26"/>
        </w:rPr>
        <w:t>ие вступает в силу с 01.03.2026</w:t>
      </w:r>
      <w:r w:rsidR="00381513" w:rsidRPr="00A21F4D">
        <w:rPr>
          <w:rFonts w:eastAsiaTheme="minorHAnsi"/>
          <w:color w:val="auto"/>
          <w:szCs w:val="26"/>
          <w:lang w:eastAsia="en-US"/>
        </w:rPr>
        <w:t>, но не ранее чем по истечении девяноста дней после дня его официального опубликования в газете «Заполярная правда»</w:t>
      </w:r>
      <w:r w:rsidR="00381513" w:rsidRPr="00A21F4D">
        <w:rPr>
          <w:color w:val="auto"/>
          <w:szCs w:val="26"/>
        </w:rPr>
        <w:t xml:space="preserve"> и не ранее вступления в силу изменений в Правила благоустройства территории муниципального образования город Норильск,</w:t>
      </w:r>
      <w:r w:rsidR="00381513" w:rsidRPr="00A21F4D">
        <w:rPr>
          <w:color w:val="auto"/>
        </w:rPr>
        <w:t xml:space="preserve"> </w:t>
      </w:r>
      <w:r w:rsidR="00381513" w:rsidRPr="00A21F4D">
        <w:rPr>
          <w:color w:val="auto"/>
          <w:szCs w:val="26"/>
        </w:rPr>
        <w:lastRenderedPageBreak/>
        <w:t xml:space="preserve">утвержденные решением Норильского городского Совета депутатов от 19.02.2019 </w:t>
      </w:r>
      <w:r w:rsidR="00381513" w:rsidRPr="00A21F4D">
        <w:rPr>
          <w:color w:val="auto"/>
          <w:szCs w:val="26"/>
        </w:rPr>
        <w:br/>
        <w:t>№ 11/5-247, в части уточнения правового регулирования требований к внешнему виду</w:t>
      </w:r>
    </w:p>
    <w:p w:rsidR="00381513" w:rsidRPr="00A21F4D" w:rsidRDefault="00381513" w:rsidP="00F14FF7">
      <w:pPr>
        <w:autoSpaceDE w:val="0"/>
        <w:autoSpaceDN w:val="0"/>
        <w:adjustRightInd w:val="0"/>
        <w:ind w:firstLine="0"/>
        <w:rPr>
          <w:color w:val="auto"/>
          <w:sz w:val="26"/>
          <w:szCs w:val="26"/>
        </w:rPr>
      </w:pPr>
      <w:r w:rsidRPr="00A21F4D">
        <w:rPr>
          <w:color w:val="auto"/>
          <w:sz w:val="26"/>
          <w:szCs w:val="26"/>
        </w:rPr>
        <w:t>фасадов объектов на территории муниципального образования город Норильск.</w:t>
      </w:r>
    </w:p>
    <w:p w:rsidR="00381513" w:rsidRPr="00A21F4D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color w:val="auto"/>
          <w:sz w:val="25"/>
        </w:rPr>
      </w:pPr>
    </w:p>
    <w:p w:rsidR="00381513" w:rsidRPr="00A21F4D" w:rsidRDefault="00381513" w:rsidP="00381513">
      <w:pPr>
        <w:tabs>
          <w:tab w:val="right" w:pos="9638"/>
        </w:tabs>
        <w:ind w:firstLine="0"/>
        <w:rPr>
          <w:color w:val="auto"/>
          <w:sz w:val="26"/>
        </w:rPr>
      </w:pPr>
      <w:r w:rsidRPr="00A21F4D">
        <w:rPr>
          <w:color w:val="auto"/>
          <w:sz w:val="26"/>
        </w:rPr>
        <w:t>Председатель Городского Совета                                                Глава города Норильска</w:t>
      </w:r>
    </w:p>
    <w:p w:rsidR="00381513" w:rsidRPr="00A21F4D" w:rsidRDefault="00381513" w:rsidP="00381513">
      <w:pPr>
        <w:tabs>
          <w:tab w:val="right" w:pos="9638"/>
        </w:tabs>
        <w:ind w:firstLine="0"/>
        <w:rPr>
          <w:color w:val="auto"/>
          <w:sz w:val="26"/>
        </w:rPr>
      </w:pPr>
    </w:p>
    <w:p w:rsidR="00734FF0" w:rsidRPr="00A21F4D" w:rsidRDefault="00381513" w:rsidP="00700AFD">
      <w:pPr>
        <w:tabs>
          <w:tab w:val="right" w:pos="9498"/>
        </w:tabs>
        <w:ind w:firstLine="0"/>
        <w:rPr>
          <w:color w:val="auto"/>
        </w:rPr>
      </w:pPr>
      <w:r w:rsidRPr="00A21F4D">
        <w:rPr>
          <w:color w:val="auto"/>
          <w:sz w:val="26"/>
        </w:rPr>
        <w:t xml:space="preserve">                              А.А. Пестряков                                                                    Д.В. Карасев </w:t>
      </w:r>
    </w:p>
    <w:sectPr w:rsidR="00734FF0" w:rsidRPr="00A21F4D">
      <w:headerReference w:type="default" r:id="rId8"/>
      <w:headerReference w:type="first" r:id="rId9"/>
      <w:pgSz w:w="11906" w:h="16838"/>
      <w:pgMar w:top="1135" w:right="567" w:bottom="993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3FC" w:rsidRDefault="009953FC">
      <w:r>
        <w:separator/>
      </w:r>
    </w:p>
  </w:endnote>
  <w:endnote w:type="continuationSeparator" w:id="0">
    <w:p w:rsidR="009953FC" w:rsidRDefault="0099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3FC" w:rsidRDefault="009953FC">
      <w:r>
        <w:separator/>
      </w:r>
    </w:p>
  </w:footnote>
  <w:footnote w:type="continuationSeparator" w:id="0">
    <w:p w:rsidR="009953FC" w:rsidRDefault="00995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FE4" w:rsidRDefault="006D073F">
    <w:pPr>
      <w:pStyle w:val="a3"/>
      <w:ind w:firstLine="0"/>
      <w:jc w:val="center"/>
    </w:pPr>
    <w:r>
      <w:fldChar w:fldCharType="begin"/>
    </w:r>
    <w:r>
      <w:instrText xml:space="preserve">PAGE </w:instrText>
    </w:r>
    <w:r>
      <w:fldChar w:fldCharType="separate"/>
    </w:r>
    <w:r w:rsidR="00623DFB">
      <w:rPr>
        <w:noProof/>
      </w:rPr>
      <w:t>10</w:t>
    </w:r>
    <w:r>
      <w:fldChar w:fldCharType="end"/>
    </w:r>
  </w:p>
  <w:p w:rsidR="000C0FE4" w:rsidRDefault="00623DFB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FE4" w:rsidRDefault="006D073F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066A"/>
    <w:multiLevelType w:val="multilevel"/>
    <w:tmpl w:val="6D42E4FE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lvlText w:val="%1.%2."/>
      <w:lvlJc w:val="left"/>
      <w:pPr>
        <w:ind w:left="1991" w:hanging="1140"/>
      </w:pPr>
    </w:lvl>
    <w:lvl w:ilvl="2">
      <w:start w:val="1"/>
      <w:numFmt w:val="decimal"/>
      <w:lvlText w:val="%1.%2.%3."/>
      <w:lvlJc w:val="left"/>
      <w:pPr>
        <w:ind w:left="1991" w:hanging="1140"/>
      </w:pPr>
    </w:lvl>
    <w:lvl w:ilvl="3">
      <w:start w:val="1"/>
      <w:numFmt w:val="decimal"/>
      <w:lvlText w:val="%1.%2.%3.%4."/>
      <w:lvlJc w:val="left"/>
      <w:pPr>
        <w:ind w:left="2133" w:hanging="1140"/>
      </w:pPr>
    </w:lvl>
    <w:lvl w:ilvl="4">
      <w:start w:val="1"/>
      <w:numFmt w:val="decimal"/>
      <w:lvlText w:val="%1.%2.%3.%4.%5."/>
      <w:lvlJc w:val="left"/>
      <w:pPr>
        <w:ind w:left="2275" w:hanging="114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2859" w:hanging="144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503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513"/>
    <w:rsid w:val="000A4586"/>
    <w:rsid w:val="00182937"/>
    <w:rsid w:val="002732C9"/>
    <w:rsid w:val="002D6DDF"/>
    <w:rsid w:val="00336E8C"/>
    <w:rsid w:val="00381513"/>
    <w:rsid w:val="00623DFB"/>
    <w:rsid w:val="006828F4"/>
    <w:rsid w:val="006D073F"/>
    <w:rsid w:val="006E6B03"/>
    <w:rsid w:val="00700AFD"/>
    <w:rsid w:val="00734FF0"/>
    <w:rsid w:val="007972DD"/>
    <w:rsid w:val="007B46F0"/>
    <w:rsid w:val="008D3D9B"/>
    <w:rsid w:val="008F4F19"/>
    <w:rsid w:val="009953FC"/>
    <w:rsid w:val="00A075A2"/>
    <w:rsid w:val="00A21F4D"/>
    <w:rsid w:val="00AD6877"/>
    <w:rsid w:val="00B31A0F"/>
    <w:rsid w:val="00B43714"/>
    <w:rsid w:val="00BA3F43"/>
    <w:rsid w:val="00BA5BCB"/>
    <w:rsid w:val="00C863C5"/>
    <w:rsid w:val="00CD201D"/>
    <w:rsid w:val="00CF3DA3"/>
    <w:rsid w:val="00D026BE"/>
    <w:rsid w:val="00D57F60"/>
    <w:rsid w:val="00D654C2"/>
    <w:rsid w:val="00DB366D"/>
    <w:rsid w:val="00F14FF7"/>
    <w:rsid w:val="00F9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1D665-E8C6-4C24-858E-895B6C83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5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513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6">
    <w:name w:val="heading 6"/>
    <w:basedOn w:val="a"/>
    <w:next w:val="a"/>
    <w:link w:val="60"/>
    <w:uiPriority w:val="9"/>
    <w:qFormat/>
    <w:rsid w:val="00381513"/>
    <w:pPr>
      <w:keepNext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13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81513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a3">
    <w:name w:val="header"/>
    <w:basedOn w:val="a"/>
    <w:link w:val="a4"/>
    <w:rsid w:val="003815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5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Body Text Indent 2"/>
    <w:basedOn w:val="a"/>
    <w:link w:val="20"/>
    <w:rsid w:val="00381513"/>
    <w:pPr>
      <w:tabs>
        <w:tab w:val="left" w:pos="1080"/>
      </w:tabs>
      <w:ind w:right="44" w:firstLine="528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381513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table" w:styleId="a5">
    <w:name w:val="Table Grid"/>
    <w:basedOn w:val="a1"/>
    <w:rsid w:val="006D07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14F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FF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4175</Words>
  <Characters>23802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 Данила Михайлович</dc:creator>
  <cp:keywords/>
  <dc:description/>
  <cp:lastModifiedBy>Шмидт Ирина Вячеславовна</cp:lastModifiedBy>
  <cp:revision>2</cp:revision>
  <cp:lastPrinted>2025-08-14T01:58:00Z</cp:lastPrinted>
  <dcterms:created xsi:type="dcterms:W3CDTF">2025-09-11T05:32:00Z</dcterms:created>
  <dcterms:modified xsi:type="dcterms:W3CDTF">2025-09-11T05:32:00Z</dcterms:modified>
</cp:coreProperties>
</file>